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B4B" w:rsidRPr="00D65DE3" w:rsidRDefault="00874113" w:rsidP="00D65DE3">
      <w:pPr>
        <w:pStyle w:val="Kop2"/>
        <w:rPr>
          <w:color w:val="76923C" w:themeColor="accent3" w:themeShade="BF"/>
          <w:sz w:val="32"/>
          <w:szCs w:val="32"/>
        </w:rPr>
      </w:pPr>
      <w:r w:rsidRPr="00D65DE3">
        <w:rPr>
          <w:color w:val="76923C" w:themeColor="accent3" w:themeShade="BF"/>
          <w:sz w:val="32"/>
          <w:szCs w:val="32"/>
        </w:rPr>
        <w:t>Toestemming</w:t>
      </w:r>
      <w:r w:rsidR="00D02E7B" w:rsidRPr="00D65DE3">
        <w:rPr>
          <w:color w:val="76923C" w:themeColor="accent3" w:themeShade="BF"/>
          <w:sz w:val="32"/>
          <w:szCs w:val="32"/>
        </w:rPr>
        <w:t>s</w:t>
      </w:r>
      <w:r w:rsidRPr="00D65DE3">
        <w:rPr>
          <w:color w:val="76923C" w:themeColor="accent3" w:themeShade="BF"/>
          <w:sz w:val="32"/>
          <w:szCs w:val="32"/>
        </w:rPr>
        <w:t>formulier</w:t>
      </w:r>
    </w:p>
    <w:p w:rsidR="00A237E7" w:rsidRPr="00D65DE3" w:rsidRDefault="00A237E7" w:rsidP="00A237E7">
      <w:pPr>
        <w:spacing w:after="200"/>
        <w:jc w:val="center"/>
        <w:rPr>
          <w:b/>
          <w:color w:val="000000"/>
          <w:sz w:val="22"/>
          <w:szCs w:val="22"/>
        </w:rPr>
      </w:pPr>
      <w:r w:rsidRPr="00D65DE3">
        <w:rPr>
          <w:b/>
          <w:color w:val="000000"/>
          <w:sz w:val="22"/>
          <w:szCs w:val="22"/>
        </w:rPr>
        <w:t>__________________________________________________________________________________</w:t>
      </w:r>
    </w:p>
    <w:p w:rsidR="00433B4B" w:rsidRPr="00D65DE3" w:rsidRDefault="00874113">
      <w:pPr>
        <w:rPr>
          <w:sz w:val="22"/>
          <w:szCs w:val="22"/>
        </w:rPr>
      </w:pPr>
      <w:r w:rsidRPr="00D65DE3">
        <w:rPr>
          <w:color w:val="000000"/>
          <w:sz w:val="22"/>
          <w:szCs w:val="22"/>
        </w:rPr>
        <w:t xml:space="preserve">Mevrouw: </w:t>
      </w:r>
      <w:r w:rsidR="00B44ED2">
        <w:rPr>
          <w:color w:val="000000"/>
          <w:sz w:val="22"/>
          <w:szCs w:val="22"/>
        </w:rPr>
        <w:t xml:space="preserve">[NN] </w:t>
      </w:r>
      <w:r w:rsidRPr="00D65DE3">
        <w:rPr>
          <w:color w:val="000000"/>
          <w:sz w:val="22"/>
          <w:szCs w:val="22"/>
        </w:rPr>
        <w:t>[N+]</w:t>
      </w:r>
      <w:r w:rsidR="008F4108" w:rsidRPr="00D65DE3">
        <w:rPr>
          <w:color w:val="000000"/>
          <w:sz w:val="22"/>
          <w:szCs w:val="22"/>
        </w:rPr>
        <w:t xml:space="preserve"> | </w:t>
      </w:r>
      <w:r w:rsidR="008F4108" w:rsidRPr="00D65DE3">
        <w:rPr>
          <w:color w:val="000000"/>
          <w:sz w:val="22"/>
          <w:szCs w:val="22"/>
        </w:rPr>
        <w:t>Geboortedatum: [GD]</w:t>
      </w:r>
    </w:p>
    <w:p w:rsidR="00433B4B" w:rsidRPr="00D65DE3" w:rsidRDefault="00874113">
      <w:pPr>
        <w:rPr>
          <w:sz w:val="22"/>
          <w:szCs w:val="22"/>
        </w:rPr>
      </w:pPr>
      <w:r w:rsidRPr="00D65DE3">
        <w:rPr>
          <w:color w:val="000000"/>
          <w:sz w:val="22"/>
          <w:szCs w:val="22"/>
        </w:rPr>
        <w:t>Adres: [AD]</w:t>
      </w:r>
      <w:r w:rsidR="008F4108" w:rsidRPr="00D65DE3">
        <w:rPr>
          <w:sz w:val="22"/>
          <w:szCs w:val="22"/>
        </w:rPr>
        <w:t xml:space="preserve"> | </w:t>
      </w:r>
      <w:r w:rsidRPr="00D65DE3">
        <w:rPr>
          <w:color w:val="000000"/>
          <w:sz w:val="22"/>
          <w:szCs w:val="22"/>
        </w:rPr>
        <w:t>Postcode en woonplaats: [PC] [WP]</w:t>
      </w:r>
    </w:p>
    <w:p w:rsidR="00433B4B" w:rsidRPr="00D65DE3" w:rsidRDefault="00874113">
      <w:pPr>
        <w:rPr>
          <w:sz w:val="22"/>
          <w:szCs w:val="22"/>
        </w:rPr>
      </w:pPr>
      <w:r w:rsidRPr="00D65DE3">
        <w:rPr>
          <w:color w:val="000000"/>
          <w:sz w:val="22"/>
          <w:szCs w:val="22"/>
        </w:rPr>
        <w:t>BSN: [BN]</w:t>
      </w:r>
    </w:p>
    <w:p w:rsidR="00433B4B" w:rsidRPr="00D65DE3" w:rsidRDefault="00433B4B">
      <w:pPr>
        <w:rPr>
          <w:sz w:val="22"/>
          <w:szCs w:val="22"/>
        </w:rPr>
      </w:pPr>
    </w:p>
    <w:p w:rsidR="00433B4B" w:rsidRPr="00D65DE3" w:rsidRDefault="00874113">
      <w:pPr>
        <w:rPr>
          <w:b/>
          <w:color w:val="000000"/>
          <w:sz w:val="22"/>
          <w:szCs w:val="22"/>
        </w:rPr>
      </w:pPr>
      <w:r w:rsidRPr="00D65DE3">
        <w:rPr>
          <w:b/>
          <w:color w:val="000000"/>
          <w:sz w:val="22"/>
          <w:szCs w:val="22"/>
        </w:rPr>
        <w:t>Melding zwangerschap en opvragen en delen van informatie.</w:t>
      </w:r>
    </w:p>
    <w:p w:rsidR="00433B4B" w:rsidRPr="00D65DE3" w:rsidRDefault="00874113">
      <w:pPr>
        <w:numPr>
          <w:ilvl w:val="0"/>
          <w:numId w:val="1"/>
        </w:numPr>
        <w:pBdr>
          <w:top w:val="nil"/>
          <w:left w:val="nil"/>
          <w:bottom w:val="nil"/>
          <w:right w:val="nil"/>
          <w:between w:val="nil"/>
        </w:pBdr>
        <w:rPr>
          <w:color w:val="000000"/>
          <w:sz w:val="22"/>
          <w:szCs w:val="22"/>
        </w:rPr>
      </w:pPr>
      <w:r w:rsidRPr="00D65DE3">
        <w:rPr>
          <w:color w:val="000000"/>
          <w:sz w:val="22"/>
          <w:szCs w:val="22"/>
        </w:rPr>
        <w:t>Om goede en volledige zorg te geven tijdens de zwangerschap, de bevalling en het</w:t>
      </w:r>
      <w:r w:rsidRPr="00D65DE3">
        <w:rPr>
          <w:b/>
          <w:color w:val="000000"/>
          <w:sz w:val="22"/>
          <w:szCs w:val="22"/>
          <w:u w:val="single"/>
        </w:rPr>
        <w:t xml:space="preserve"> </w:t>
      </w:r>
      <w:r w:rsidRPr="00D65DE3">
        <w:rPr>
          <w:color w:val="000000"/>
          <w:sz w:val="22"/>
          <w:szCs w:val="22"/>
        </w:rPr>
        <w:t>kraambed</w:t>
      </w:r>
      <w:r w:rsidRPr="00D65DE3">
        <w:rPr>
          <w:color w:val="000000"/>
          <w:sz w:val="22"/>
          <w:szCs w:val="22"/>
        </w:rPr>
        <w:br/>
        <w:t xml:space="preserve">meldt de verloskundige of gynaecoloog bij wie je onder behandeling bent je zwangerschap aan jouw </w:t>
      </w:r>
      <w:r w:rsidRPr="00D65DE3">
        <w:rPr>
          <w:b/>
          <w:color w:val="000000"/>
          <w:sz w:val="22"/>
          <w:szCs w:val="22"/>
        </w:rPr>
        <w:t>huisarts</w:t>
      </w:r>
      <w:r w:rsidRPr="00D65DE3">
        <w:rPr>
          <w:color w:val="000000"/>
          <w:sz w:val="22"/>
          <w:szCs w:val="22"/>
        </w:rPr>
        <w:t xml:space="preserve"> en </w:t>
      </w:r>
      <w:r w:rsidRPr="00D65DE3">
        <w:rPr>
          <w:b/>
          <w:color w:val="000000"/>
          <w:sz w:val="22"/>
          <w:szCs w:val="22"/>
        </w:rPr>
        <w:t>apotheek</w:t>
      </w:r>
      <w:r w:rsidRPr="00D65DE3">
        <w:rPr>
          <w:color w:val="000000"/>
          <w:sz w:val="22"/>
          <w:szCs w:val="22"/>
        </w:rPr>
        <w:t>. De huisarts deelt gegevens die voor de verloskundige zorg belangrijk zijn. De apotheker maakt een notitie dat je zwanger bent om te voorkomen dat je schadelijke medicatie voorgeschreven krijgt.</w:t>
      </w:r>
    </w:p>
    <w:p w:rsidR="00433B4B" w:rsidRPr="00D65DE3" w:rsidRDefault="00874113">
      <w:pPr>
        <w:numPr>
          <w:ilvl w:val="0"/>
          <w:numId w:val="1"/>
        </w:numPr>
        <w:pBdr>
          <w:top w:val="nil"/>
          <w:left w:val="nil"/>
          <w:bottom w:val="nil"/>
          <w:right w:val="nil"/>
          <w:between w:val="nil"/>
        </w:pBdr>
        <w:rPr>
          <w:color w:val="000000"/>
          <w:sz w:val="22"/>
          <w:szCs w:val="22"/>
        </w:rPr>
      </w:pPr>
      <w:r w:rsidRPr="00D65DE3">
        <w:rPr>
          <w:color w:val="000000"/>
          <w:sz w:val="22"/>
          <w:szCs w:val="22"/>
        </w:rPr>
        <w:t>Er wordt informatie gedeeld met zorgverleners in de geboortezorg of andere specialisten waar je onder behandeling bent of komt als dat nodig is voor de zorg voor jouw en je kind tijdens zwangerschap, bevalling en kraambed.</w:t>
      </w:r>
    </w:p>
    <w:p w:rsidR="00433B4B" w:rsidRPr="00D65DE3" w:rsidRDefault="00874113">
      <w:pPr>
        <w:pBdr>
          <w:top w:val="nil"/>
          <w:left w:val="nil"/>
          <w:bottom w:val="nil"/>
          <w:right w:val="nil"/>
          <w:between w:val="nil"/>
        </w:pBdr>
        <w:ind w:left="720"/>
        <w:rPr>
          <w:b/>
          <w:color w:val="000000"/>
          <w:sz w:val="22"/>
          <w:szCs w:val="22"/>
        </w:rPr>
      </w:pPr>
      <w:r w:rsidRPr="00D65DE3">
        <w:rPr>
          <w:color w:val="000000"/>
          <w:sz w:val="22"/>
          <w:szCs w:val="22"/>
        </w:rPr>
        <w:t xml:space="preserve">Zorgverleners in de geboortezorg zijn: </w:t>
      </w:r>
      <w:r w:rsidRPr="00D65DE3">
        <w:rPr>
          <w:b/>
          <w:color w:val="000000"/>
          <w:sz w:val="22"/>
          <w:szCs w:val="22"/>
        </w:rPr>
        <w:t>verloskundige, gynaecoloog, kinderarts, kraamzorg, JGZ (consultatiebureau).</w:t>
      </w:r>
      <w:r w:rsidR="008F4108" w:rsidRPr="00D65DE3">
        <w:rPr>
          <w:b/>
          <w:color w:val="000000"/>
          <w:sz w:val="22"/>
          <w:szCs w:val="22"/>
        </w:rPr>
        <w:br/>
      </w:r>
      <w:r w:rsidR="008F4108" w:rsidRPr="00D65DE3">
        <w:rPr>
          <w:color w:val="000000"/>
          <w:sz w:val="22"/>
          <w:szCs w:val="22"/>
        </w:rPr>
        <w:t xml:space="preserve">Als je je eerste kindje verwacht en je woont in de gemeente Neder-Betuwe krijg je een </w:t>
      </w:r>
      <w:r w:rsidR="008F4108" w:rsidRPr="00D65DE3">
        <w:rPr>
          <w:b/>
          <w:color w:val="000000"/>
          <w:sz w:val="22"/>
          <w:szCs w:val="22"/>
        </w:rPr>
        <w:t>kennismakingsbezoek</w:t>
      </w:r>
      <w:r w:rsidR="008F4108" w:rsidRPr="00D65DE3">
        <w:rPr>
          <w:color w:val="000000"/>
          <w:sz w:val="22"/>
          <w:szCs w:val="22"/>
        </w:rPr>
        <w:t xml:space="preserve"> met de verpleegkundige van het consultatiebureau aangeboden, wij melden je hier voor aan.</w:t>
      </w:r>
    </w:p>
    <w:p w:rsidR="00103A0B" w:rsidRPr="00D65DE3" w:rsidRDefault="00103A0B">
      <w:pPr>
        <w:pBdr>
          <w:top w:val="nil"/>
          <w:left w:val="nil"/>
          <w:bottom w:val="nil"/>
          <w:right w:val="nil"/>
          <w:between w:val="nil"/>
        </w:pBdr>
        <w:ind w:left="720"/>
        <w:rPr>
          <w:bCs/>
          <w:color w:val="000000"/>
          <w:sz w:val="22"/>
          <w:szCs w:val="22"/>
        </w:rPr>
      </w:pPr>
      <w:r w:rsidRPr="00D65DE3">
        <w:rPr>
          <w:bCs/>
          <w:color w:val="000000"/>
          <w:sz w:val="22"/>
          <w:szCs w:val="22"/>
        </w:rPr>
        <w:t>Bij bijzonderheden in de voorgeschiedenis of tijdens de zwangerschap wordt je besproken tijdens de Gezamenlijke intake bespreking</w:t>
      </w:r>
      <w:r w:rsidR="008F4108" w:rsidRPr="00D65DE3">
        <w:rPr>
          <w:bCs/>
          <w:color w:val="000000"/>
          <w:sz w:val="22"/>
          <w:szCs w:val="22"/>
        </w:rPr>
        <w:t xml:space="preserve"> met de gynaecoloog.</w:t>
      </w:r>
    </w:p>
    <w:p w:rsidR="00433B4B" w:rsidRPr="00D65DE3" w:rsidRDefault="00874113">
      <w:pPr>
        <w:numPr>
          <w:ilvl w:val="0"/>
          <w:numId w:val="1"/>
        </w:numPr>
        <w:pBdr>
          <w:top w:val="nil"/>
          <w:left w:val="nil"/>
          <w:bottom w:val="nil"/>
          <w:right w:val="nil"/>
          <w:between w:val="nil"/>
        </w:pBdr>
        <w:rPr>
          <w:color w:val="000000"/>
          <w:sz w:val="22"/>
          <w:szCs w:val="22"/>
        </w:rPr>
      </w:pPr>
      <w:r w:rsidRPr="00D65DE3">
        <w:rPr>
          <w:color w:val="000000"/>
          <w:sz w:val="22"/>
          <w:szCs w:val="22"/>
        </w:rPr>
        <w:t>Bij het afsluiten van het kraambed draagt de kraamverzorgende en verloskundige de zorg over aan de JGZ (consultatiebureau)</w:t>
      </w:r>
      <w:r w:rsidR="00103A0B" w:rsidRPr="00D65DE3">
        <w:rPr>
          <w:color w:val="000000"/>
          <w:sz w:val="22"/>
          <w:szCs w:val="22"/>
        </w:rPr>
        <w:t>. Tevens wordt er een brief verstuurd naar de huisarts met een samenvatting van het verloop.</w:t>
      </w:r>
    </w:p>
    <w:p w:rsidR="00103A0B" w:rsidRPr="00D65DE3" w:rsidRDefault="00103A0B" w:rsidP="001B6047">
      <w:pPr>
        <w:pBdr>
          <w:top w:val="nil"/>
          <w:left w:val="nil"/>
          <w:bottom w:val="nil"/>
          <w:right w:val="nil"/>
          <w:between w:val="nil"/>
        </w:pBdr>
        <w:rPr>
          <w:color w:val="000000"/>
          <w:sz w:val="22"/>
          <w:szCs w:val="22"/>
        </w:rPr>
      </w:pPr>
    </w:p>
    <w:p w:rsidR="00433B4B" w:rsidRPr="00D65DE3" w:rsidRDefault="00874113">
      <w:pPr>
        <w:rPr>
          <w:b/>
          <w:color w:val="000000"/>
          <w:sz w:val="22"/>
          <w:szCs w:val="22"/>
        </w:rPr>
      </w:pPr>
      <w:r w:rsidRPr="00D65DE3">
        <w:rPr>
          <w:b/>
          <w:color w:val="000000"/>
          <w:sz w:val="22"/>
          <w:szCs w:val="22"/>
        </w:rPr>
        <w:t>Landelijke registratiesystemen.</w:t>
      </w:r>
    </w:p>
    <w:p w:rsidR="00433B4B" w:rsidRPr="00D65DE3" w:rsidRDefault="001B6047">
      <w:pPr>
        <w:rPr>
          <w:color w:val="000000"/>
          <w:sz w:val="22"/>
          <w:szCs w:val="22"/>
        </w:rPr>
      </w:pPr>
      <w:r w:rsidRPr="00D65DE3">
        <w:rPr>
          <w:color w:val="000000"/>
          <w:sz w:val="22"/>
          <w:szCs w:val="22"/>
        </w:rPr>
        <w:t>De verloskundige zor</w:t>
      </w:r>
      <w:r w:rsidR="0085226F" w:rsidRPr="00D65DE3">
        <w:rPr>
          <w:color w:val="000000"/>
          <w:sz w:val="22"/>
          <w:szCs w:val="22"/>
        </w:rPr>
        <w:t>g</w:t>
      </w:r>
      <w:r w:rsidRPr="00D65DE3">
        <w:rPr>
          <w:color w:val="000000"/>
          <w:sz w:val="22"/>
          <w:szCs w:val="22"/>
        </w:rPr>
        <w:t>verlener</w:t>
      </w:r>
      <w:r w:rsidR="00874113" w:rsidRPr="00D65DE3">
        <w:rPr>
          <w:color w:val="000000"/>
          <w:sz w:val="22"/>
          <w:szCs w:val="22"/>
        </w:rPr>
        <w:t xml:space="preserve"> levert informatie aan de volgende landelijke organisaties:</w:t>
      </w:r>
    </w:p>
    <w:p w:rsidR="00433B4B" w:rsidRPr="00D65DE3" w:rsidRDefault="00874113">
      <w:pPr>
        <w:numPr>
          <w:ilvl w:val="0"/>
          <w:numId w:val="2"/>
        </w:numPr>
        <w:pBdr>
          <w:top w:val="nil"/>
          <w:left w:val="nil"/>
          <w:bottom w:val="nil"/>
          <w:right w:val="nil"/>
          <w:between w:val="nil"/>
        </w:pBdr>
        <w:rPr>
          <w:color w:val="000000"/>
          <w:sz w:val="22"/>
          <w:szCs w:val="22"/>
        </w:rPr>
      </w:pPr>
      <w:r w:rsidRPr="00D65DE3">
        <w:rPr>
          <w:b/>
          <w:bCs/>
          <w:color w:val="000000"/>
          <w:sz w:val="22"/>
          <w:szCs w:val="22"/>
        </w:rPr>
        <w:t>Peridos:</w:t>
      </w:r>
      <w:r w:rsidRPr="00D65DE3">
        <w:rPr>
          <w:color w:val="000000"/>
          <w:sz w:val="22"/>
          <w:szCs w:val="22"/>
        </w:rPr>
        <w:t xml:space="preserve"> bij prenatale screening (combinatietest, NIPT, 20 weken echo) </w:t>
      </w:r>
      <w:r w:rsidRPr="00D65DE3">
        <w:rPr>
          <w:color w:val="2E75B5"/>
          <w:sz w:val="22"/>
          <w:szCs w:val="22"/>
        </w:rPr>
        <w:t xml:space="preserve">| </w:t>
      </w:r>
      <w:hyperlink r:id="rId8">
        <w:r w:rsidRPr="00D65DE3">
          <w:rPr>
            <w:color w:val="2E75B5"/>
            <w:sz w:val="22"/>
            <w:szCs w:val="22"/>
            <w:u w:val="single"/>
          </w:rPr>
          <w:t>www.peridos.nl</w:t>
        </w:r>
      </w:hyperlink>
    </w:p>
    <w:p w:rsidR="00433B4B" w:rsidRPr="00D65DE3" w:rsidRDefault="00874113">
      <w:pPr>
        <w:numPr>
          <w:ilvl w:val="0"/>
          <w:numId w:val="2"/>
        </w:numPr>
        <w:pBdr>
          <w:top w:val="nil"/>
          <w:left w:val="nil"/>
          <w:bottom w:val="nil"/>
          <w:right w:val="nil"/>
          <w:between w:val="nil"/>
        </w:pBdr>
        <w:rPr>
          <w:color w:val="000000"/>
          <w:sz w:val="22"/>
          <w:szCs w:val="22"/>
        </w:rPr>
      </w:pPr>
      <w:proofErr w:type="spellStart"/>
      <w:r w:rsidRPr="00D65DE3">
        <w:rPr>
          <w:b/>
          <w:bCs/>
          <w:color w:val="000000"/>
          <w:sz w:val="22"/>
          <w:szCs w:val="22"/>
        </w:rPr>
        <w:t>Praeventis</w:t>
      </w:r>
      <w:proofErr w:type="spellEnd"/>
      <w:r w:rsidRPr="00D65DE3">
        <w:rPr>
          <w:b/>
          <w:bCs/>
          <w:color w:val="000000"/>
          <w:sz w:val="22"/>
          <w:szCs w:val="22"/>
        </w:rPr>
        <w:t>:</w:t>
      </w:r>
      <w:r w:rsidRPr="00D65DE3">
        <w:rPr>
          <w:color w:val="000000"/>
          <w:sz w:val="22"/>
          <w:szCs w:val="22"/>
        </w:rPr>
        <w:t xml:space="preserve"> bij bloedonderzoek zwangere, hielprik en gehoorscreening baby | </w:t>
      </w:r>
      <w:hyperlink r:id="rId9">
        <w:r w:rsidRPr="00D65DE3">
          <w:rPr>
            <w:color w:val="0563C1"/>
            <w:sz w:val="22"/>
            <w:szCs w:val="22"/>
            <w:u w:val="single"/>
          </w:rPr>
          <w:t>www.rivm.nl</w:t>
        </w:r>
      </w:hyperlink>
    </w:p>
    <w:p w:rsidR="00433B4B" w:rsidRPr="00D65DE3" w:rsidRDefault="00874113">
      <w:pPr>
        <w:numPr>
          <w:ilvl w:val="0"/>
          <w:numId w:val="2"/>
        </w:numPr>
        <w:pBdr>
          <w:top w:val="nil"/>
          <w:left w:val="nil"/>
          <w:bottom w:val="nil"/>
          <w:right w:val="nil"/>
          <w:between w:val="nil"/>
        </w:pBdr>
        <w:rPr>
          <w:color w:val="000000"/>
          <w:sz w:val="22"/>
          <w:szCs w:val="22"/>
        </w:rPr>
      </w:pPr>
      <w:r w:rsidRPr="00D65DE3">
        <w:rPr>
          <w:b/>
          <w:bCs/>
          <w:color w:val="000000"/>
          <w:sz w:val="22"/>
          <w:szCs w:val="22"/>
        </w:rPr>
        <w:t>P</w:t>
      </w:r>
      <w:r w:rsidR="00103A0B" w:rsidRPr="00D65DE3">
        <w:rPr>
          <w:b/>
          <w:bCs/>
          <w:color w:val="000000"/>
          <w:sz w:val="22"/>
          <w:szCs w:val="22"/>
        </w:rPr>
        <w:t>erinatale registratie Nederland (PRN)</w:t>
      </w:r>
      <w:r w:rsidRPr="00D65DE3">
        <w:rPr>
          <w:b/>
          <w:bCs/>
          <w:color w:val="000000"/>
          <w:sz w:val="22"/>
          <w:szCs w:val="22"/>
        </w:rPr>
        <w:t>:</w:t>
      </w:r>
      <w:r w:rsidRPr="00D65DE3">
        <w:rPr>
          <w:color w:val="000000"/>
          <w:sz w:val="22"/>
          <w:szCs w:val="22"/>
        </w:rPr>
        <w:t xml:space="preserve"> registratie van uitkomsten en </w:t>
      </w:r>
      <w:r w:rsidRPr="00D65DE3">
        <w:rPr>
          <w:sz w:val="22"/>
          <w:szCs w:val="22"/>
        </w:rPr>
        <w:t xml:space="preserve">uw ervaring </w:t>
      </w:r>
      <w:r w:rsidRPr="00D65DE3">
        <w:rPr>
          <w:color w:val="000000"/>
          <w:sz w:val="22"/>
          <w:szCs w:val="22"/>
        </w:rPr>
        <w:t>v</w:t>
      </w:r>
      <w:r w:rsidRPr="00D65DE3">
        <w:rPr>
          <w:sz w:val="22"/>
          <w:szCs w:val="22"/>
        </w:rPr>
        <w:t>a</w:t>
      </w:r>
      <w:r w:rsidRPr="00D65DE3">
        <w:rPr>
          <w:color w:val="000000"/>
          <w:sz w:val="22"/>
          <w:szCs w:val="22"/>
        </w:rPr>
        <w:t xml:space="preserve">n de zorg om de kwaliteit te behouden en te verbeteren | </w:t>
      </w:r>
      <w:hyperlink r:id="rId10">
        <w:r w:rsidRPr="00D65DE3">
          <w:rPr>
            <w:color w:val="0563C1"/>
            <w:sz w:val="22"/>
            <w:szCs w:val="22"/>
            <w:u w:val="single"/>
          </w:rPr>
          <w:t>www.perined.nl</w:t>
        </w:r>
      </w:hyperlink>
    </w:p>
    <w:p w:rsidR="001B6047" w:rsidRPr="00D65DE3" w:rsidRDefault="001B6047">
      <w:pPr>
        <w:numPr>
          <w:ilvl w:val="0"/>
          <w:numId w:val="2"/>
        </w:numPr>
        <w:pBdr>
          <w:top w:val="nil"/>
          <w:left w:val="nil"/>
          <w:bottom w:val="nil"/>
          <w:right w:val="nil"/>
          <w:between w:val="nil"/>
        </w:pBdr>
        <w:rPr>
          <w:color w:val="000000"/>
          <w:sz w:val="22"/>
          <w:szCs w:val="22"/>
        </w:rPr>
      </w:pPr>
      <w:r w:rsidRPr="00D65DE3">
        <w:rPr>
          <w:b/>
          <w:bCs/>
          <w:color w:val="000000"/>
          <w:sz w:val="22"/>
          <w:szCs w:val="22"/>
        </w:rPr>
        <w:t>Net Promotor Score:</w:t>
      </w:r>
      <w:r w:rsidRPr="00D65DE3">
        <w:rPr>
          <w:color w:val="000000"/>
          <w:sz w:val="22"/>
          <w:szCs w:val="22"/>
        </w:rPr>
        <w:t xml:space="preserve"> registratie van klanttevredenheid. Ik geef wel/geen toestemming dat mijn emailadres doorgegeven wordt en ik een email ontvang met een korte vragenlijst na het afsluiten van de zorg. </w:t>
      </w:r>
    </w:p>
    <w:p w:rsidR="00103A0B" w:rsidRPr="00D65DE3" w:rsidRDefault="00103A0B" w:rsidP="00103A0B">
      <w:pPr>
        <w:pBdr>
          <w:top w:val="nil"/>
          <w:left w:val="nil"/>
          <w:bottom w:val="nil"/>
          <w:right w:val="nil"/>
          <w:between w:val="nil"/>
        </w:pBdr>
        <w:rPr>
          <w:color w:val="0563C1"/>
          <w:sz w:val="22"/>
          <w:szCs w:val="22"/>
          <w:u w:val="single"/>
        </w:rPr>
      </w:pPr>
    </w:p>
    <w:p w:rsidR="00103A0B" w:rsidRPr="00D65DE3" w:rsidRDefault="00103A0B" w:rsidP="00103A0B">
      <w:pPr>
        <w:pBdr>
          <w:top w:val="nil"/>
          <w:left w:val="nil"/>
          <w:bottom w:val="nil"/>
          <w:right w:val="nil"/>
          <w:between w:val="nil"/>
        </w:pBdr>
        <w:rPr>
          <w:b/>
          <w:color w:val="000000"/>
          <w:sz w:val="22"/>
          <w:szCs w:val="22"/>
        </w:rPr>
      </w:pPr>
      <w:r w:rsidRPr="00D65DE3">
        <w:rPr>
          <w:b/>
          <w:color w:val="000000"/>
          <w:sz w:val="22"/>
          <w:szCs w:val="22"/>
        </w:rPr>
        <w:t xml:space="preserve">Privacy </w:t>
      </w:r>
      <w:r w:rsidR="001B6047" w:rsidRPr="00D65DE3">
        <w:rPr>
          <w:b/>
          <w:color w:val="000000"/>
          <w:sz w:val="22"/>
          <w:szCs w:val="22"/>
        </w:rPr>
        <w:t xml:space="preserve">i.c.m. </w:t>
      </w:r>
      <w:r w:rsidRPr="00D65DE3">
        <w:rPr>
          <w:b/>
          <w:color w:val="000000"/>
          <w:sz w:val="22"/>
          <w:szCs w:val="22"/>
        </w:rPr>
        <w:t xml:space="preserve">geboortekaartje </w:t>
      </w:r>
    </w:p>
    <w:p w:rsidR="00103A0B" w:rsidRPr="00D65DE3" w:rsidRDefault="00103A0B" w:rsidP="00103A0B">
      <w:pPr>
        <w:pStyle w:val="Lijstalinea"/>
        <w:numPr>
          <w:ilvl w:val="0"/>
          <w:numId w:val="5"/>
        </w:numPr>
        <w:pBdr>
          <w:top w:val="nil"/>
          <w:left w:val="nil"/>
          <w:bottom w:val="nil"/>
          <w:right w:val="nil"/>
          <w:between w:val="nil"/>
        </w:pBdr>
        <w:rPr>
          <w:bCs/>
          <w:color w:val="000000"/>
          <w:sz w:val="22"/>
          <w:szCs w:val="22"/>
        </w:rPr>
      </w:pPr>
      <w:r w:rsidRPr="00D65DE3">
        <w:rPr>
          <w:bCs/>
          <w:color w:val="000000"/>
          <w:sz w:val="22"/>
          <w:szCs w:val="22"/>
        </w:rPr>
        <w:t xml:space="preserve">Wanneer </w:t>
      </w:r>
      <w:r w:rsidR="001B6047" w:rsidRPr="00D65DE3">
        <w:rPr>
          <w:bCs/>
          <w:color w:val="000000"/>
          <w:sz w:val="22"/>
          <w:szCs w:val="22"/>
        </w:rPr>
        <w:t>ik</w:t>
      </w:r>
      <w:r w:rsidRPr="00D65DE3">
        <w:rPr>
          <w:bCs/>
          <w:color w:val="000000"/>
          <w:sz w:val="22"/>
          <w:szCs w:val="22"/>
        </w:rPr>
        <w:t xml:space="preserve"> een geboortekaartje toestuur </w:t>
      </w:r>
      <w:r w:rsidR="001B6047" w:rsidRPr="00D65DE3">
        <w:rPr>
          <w:bCs/>
          <w:color w:val="000000"/>
          <w:sz w:val="22"/>
          <w:szCs w:val="22"/>
        </w:rPr>
        <w:t xml:space="preserve">of overhandig aan mijn verloskundig zorgverlener ben ik me ervan bewust dat deze opgehangen zal worden in de (openbare) wachtruimte. Mocht ik bezwaar hebben zal ik dit doorgeven. </w:t>
      </w:r>
    </w:p>
    <w:p w:rsidR="00433B4B" w:rsidRPr="00D65DE3" w:rsidRDefault="00433B4B">
      <w:pPr>
        <w:rPr>
          <w:sz w:val="22"/>
          <w:szCs w:val="22"/>
        </w:rPr>
      </w:pPr>
    </w:p>
    <w:p w:rsidR="00433B4B" w:rsidRPr="00D65DE3" w:rsidRDefault="00874113">
      <w:pPr>
        <w:rPr>
          <w:color w:val="000000"/>
          <w:sz w:val="22"/>
          <w:szCs w:val="22"/>
        </w:rPr>
      </w:pPr>
      <w:r w:rsidRPr="00D65DE3">
        <w:rPr>
          <w:color w:val="000000"/>
          <w:sz w:val="22"/>
          <w:szCs w:val="22"/>
        </w:rPr>
        <w:t>Bovengenoemde zwangere heeft deze informatie begrepen en geeft toestemming voor het delen en opvragen van informatie en het aanleveren van gegevens aan de genoemde landelijke organisaties.</w:t>
      </w:r>
    </w:p>
    <w:p w:rsidR="00433B4B" w:rsidRPr="00D65DE3" w:rsidRDefault="00433B4B">
      <w:pPr>
        <w:rPr>
          <w:color w:val="000000"/>
          <w:sz w:val="22"/>
          <w:szCs w:val="22"/>
        </w:rPr>
      </w:pPr>
    </w:p>
    <w:p w:rsidR="00433B4B" w:rsidRPr="00D65DE3" w:rsidRDefault="00874113">
      <w:pPr>
        <w:rPr>
          <w:sz w:val="22"/>
          <w:szCs w:val="22"/>
        </w:rPr>
      </w:pPr>
      <w:r w:rsidRPr="00D65DE3">
        <w:rPr>
          <w:sz w:val="22"/>
          <w:szCs w:val="22"/>
        </w:rPr>
        <w:t>Zij heeft dit besproken met: [</w:t>
      </w:r>
      <w:r w:rsidR="00B44ED2">
        <w:rPr>
          <w:sz w:val="22"/>
          <w:szCs w:val="22"/>
        </w:rPr>
        <w:t>VW</w:t>
      </w:r>
      <w:r w:rsidRPr="00D65DE3">
        <w:rPr>
          <w:sz w:val="22"/>
          <w:szCs w:val="22"/>
        </w:rPr>
        <w:t>]</w:t>
      </w:r>
      <w:r w:rsidR="00B44ED2">
        <w:rPr>
          <w:sz w:val="22"/>
          <w:szCs w:val="22"/>
        </w:rPr>
        <w:t xml:space="preserve"> | Datum: [HD]</w:t>
      </w:r>
    </w:p>
    <w:p w:rsidR="00433B4B" w:rsidRPr="00D65DE3" w:rsidRDefault="00433B4B">
      <w:pPr>
        <w:rPr>
          <w:sz w:val="22"/>
          <w:szCs w:val="22"/>
        </w:rPr>
      </w:pPr>
    </w:p>
    <w:p w:rsidR="00433B4B" w:rsidRPr="00D65DE3" w:rsidRDefault="00874113">
      <w:pPr>
        <w:rPr>
          <w:sz w:val="22"/>
          <w:szCs w:val="22"/>
        </w:rPr>
      </w:pPr>
      <w:bookmarkStart w:id="0" w:name="_heading=h.30j0zll" w:colFirst="0" w:colLast="0"/>
      <w:bookmarkEnd w:id="0"/>
      <w:r w:rsidRPr="00D65DE3">
        <w:rPr>
          <w:color w:val="000000"/>
          <w:sz w:val="22"/>
          <w:szCs w:val="22"/>
        </w:rPr>
        <w:t>Handtekening:</w:t>
      </w:r>
    </w:p>
    <w:p w:rsidR="00433B4B" w:rsidRPr="00D65DE3" w:rsidRDefault="00433B4B">
      <w:pPr>
        <w:rPr>
          <w:color w:val="000000"/>
          <w:sz w:val="22"/>
          <w:szCs w:val="22"/>
        </w:rPr>
      </w:pPr>
    </w:p>
    <w:p w:rsidR="00433B4B" w:rsidRPr="00D65DE3" w:rsidRDefault="00433B4B">
      <w:pPr>
        <w:rPr>
          <w:sz w:val="22"/>
          <w:szCs w:val="22"/>
        </w:rPr>
      </w:pPr>
      <w:bookmarkStart w:id="1" w:name="_GoBack"/>
      <w:bookmarkEnd w:id="1"/>
    </w:p>
    <w:sectPr w:rsidR="00433B4B" w:rsidRPr="00D65DE3" w:rsidSect="00A237E7">
      <w:pgSz w:w="11900" w:h="16840"/>
      <w:pgMar w:top="1417" w:right="1417" w:bottom="1417" w:left="141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A4" w:rsidRDefault="000368A4">
      <w:r>
        <w:separator/>
      </w:r>
    </w:p>
  </w:endnote>
  <w:endnote w:type="continuationSeparator" w:id="0">
    <w:p w:rsidR="000368A4" w:rsidRDefault="0003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A4" w:rsidRDefault="000368A4">
      <w:r>
        <w:separator/>
      </w:r>
    </w:p>
  </w:footnote>
  <w:footnote w:type="continuationSeparator" w:id="0">
    <w:p w:rsidR="000368A4" w:rsidRDefault="0003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60DD"/>
    <w:multiLevelType w:val="multilevel"/>
    <w:tmpl w:val="9D204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B1153D"/>
    <w:multiLevelType w:val="hybridMultilevel"/>
    <w:tmpl w:val="D7E88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716F80"/>
    <w:multiLevelType w:val="multilevel"/>
    <w:tmpl w:val="A9024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255925"/>
    <w:multiLevelType w:val="hybridMultilevel"/>
    <w:tmpl w:val="6F7AF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8176C0F"/>
    <w:multiLevelType w:val="hybridMultilevel"/>
    <w:tmpl w:val="AC920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4B"/>
    <w:rsid w:val="000368A4"/>
    <w:rsid w:val="00103A0B"/>
    <w:rsid w:val="001A14AD"/>
    <w:rsid w:val="001A75C4"/>
    <w:rsid w:val="001B6047"/>
    <w:rsid w:val="00272317"/>
    <w:rsid w:val="00433B4B"/>
    <w:rsid w:val="00475E67"/>
    <w:rsid w:val="0085226F"/>
    <w:rsid w:val="00874113"/>
    <w:rsid w:val="008F4108"/>
    <w:rsid w:val="00A237E7"/>
    <w:rsid w:val="00AE0998"/>
    <w:rsid w:val="00B44ED2"/>
    <w:rsid w:val="00D02E7B"/>
    <w:rsid w:val="00D65DE3"/>
    <w:rsid w:val="00DE3A34"/>
    <w:rsid w:val="00EA394A"/>
    <w:rsid w:val="00EB1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879F"/>
  <w15:docId w15:val="{0CE00A42-B0C4-0549-9C9E-45301644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103A0B"/>
    <w:pPr>
      <w:ind w:left="720"/>
      <w:contextualSpacing/>
    </w:pPr>
  </w:style>
  <w:style w:type="paragraph" w:styleId="Koptekst">
    <w:name w:val="header"/>
    <w:basedOn w:val="Standaard"/>
    <w:link w:val="KoptekstChar"/>
    <w:uiPriority w:val="99"/>
    <w:unhideWhenUsed/>
    <w:rsid w:val="0085226F"/>
    <w:pPr>
      <w:tabs>
        <w:tab w:val="center" w:pos="4536"/>
        <w:tab w:val="right" w:pos="9072"/>
      </w:tabs>
    </w:pPr>
  </w:style>
  <w:style w:type="character" w:customStyle="1" w:styleId="KoptekstChar">
    <w:name w:val="Koptekst Char"/>
    <w:basedOn w:val="Standaardalinea-lettertype"/>
    <w:link w:val="Koptekst"/>
    <w:uiPriority w:val="99"/>
    <w:rsid w:val="0085226F"/>
  </w:style>
  <w:style w:type="paragraph" w:styleId="Voettekst">
    <w:name w:val="footer"/>
    <w:basedOn w:val="Standaard"/>
    <w:link w:val="VoettekstChar"/>
    <w:uiPriority w:val="99"/>
    <w:unhideWhenUsed/>
    <w:rsid w:val="0085226F"/>
    <w:pPr>
      <w:tabs>
        <w:tab w:val="center" w:pos="4536"/>
        <w:tab w:val="right" w:pos="9072"/>
      </w:tabs>
    </w:pPr>
  </w:style>
  <w:style w:type="character" w:customStyle="1" w:styleId="VoettekstChar">
    <w:name w:val="Voettekst Char"/>
    <w:basedOn w:val="Standaardalinea-lettertype"/>
    <w:link w:val="Voettekst"/>
    <w:uiPriority w:val="99"/>
    <w:rsid w:val="0085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erido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rined.nl" TargetMode="External"/><Relationship Id="rId4" Type="http://schemas.openxmlformats.org/officeDocument/2006/relationships/settings" Target="settings.xml"/><Relationship Id="rId9" Type="http://schemas.openxmlformats.org/officeDocument/2006/relationships/hyperlink" Target="http://www.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i6bMSFGwHL0hScq5sZT+1XCQ==">AMUW2mVN7n8Bxx7nm00IQgkjtNc2RI0WYvm/WHfF9iPvSLLc4kjTHAN7EPsaB+9s2Z6MW0uu9qNR8g7NAKm7Jb744tVAHqB/ateXTI/09D0Wl6DuY/tbjVKXKNHSmGWwndbOpiNGXRu3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 Teunissen</dc:creator>
  <cp:lastModifiedBy>Microsoft Office-gebruiker</cp:lastModifiedBy>
  <cp:revision>2</cp:revision>
  <dcterms:created xsi:type="dcterms:W3CDTF">2020-07-21T11:24:00Z</dcterms:created>
  <dcterms:modified xsi:type="dcterms:W3CDTF">2020-07-21T11:24:00Z</dcterms:modified>
</cp:coreProperties>
</file>